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Pr="004E526A" w:rsidR="00D12BBB" w:rsidP="005E6D36" w:rsidRDefault="00D12BBB" w14:paraId="71E254B7" w14:textId="76504AFB">
      <w:pPr>
        <w:rPr>
          <w:rFonts w:ascii="Asap" w:hAnsi="Asap"/>
        </w:rPr>
      </w:pPr>
      <w:r w:rsidRPr="004E526A">
        <w:rPr>
          <w:rFonts w:ascii="Asap" w:hAnsi="Asap"/>
          <w:noProof/>
        </w:rPr>
        <w:drawing>
          <wp:anchor distT="0" distB="0" distL="114300" distR="114300" simplePos="0" relativeHeight="251659264" behindDoc="0" locked="0" layoutInCell="1" allowOverlap="1" wp14:anchorId="4244660B" wp14:editId="696A9D22">
            <wp:simplePos x="0" y="0"/>
            <wp:positionH relativeFrom="margin">
              <wp:posOffset>-33096</wp:posOffset>
            </wp:positionH>
            <wp:positionV relativeFrom="paragraph">
              <wp:posOffset>-478688</wp:posOffset>
            </wp:positionV>
            <wp:extent cx="1270388" cy="1464375"/>
            <wp:effectExtent l="0" t="0" r="6350" b="2540"/>
            <wp:wrapNone/>
            <wp:docPr id="5" name="Image 4">
              <a:extLst xmlns:a="http://schemas.openxmlformats.org/drawingml/2006/main">
                <a:ext uri="{FF2B5EF4-FFF2-40B4-BE49-F238E27FC236}">
                  <a16:creationId xmlns:a16="http://schemas.microsoft.com/office/drawing/2014/main" id="{5B31DEFF-7A41-4FC5-B059-7DD27D9FB5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5B31DEFF-7A41-4FC5-B059-7DD27D9FB51C}"/>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0388" cy="1464375"/>
                    </a:xfrm>
                    <a:prstGeom prst="rect">
                      <a:avLst/>
                    </a:prstGeom>
                  </pic:spPr>
                </pic:pic>
              </a:graphicData>
            </a:graphic>
            <wp14:sizeRelH relativeFrom="margin">
              <wp14:pctWidth>0</wp14:pctWidth>
            </wp14:sizeRelH>
            <wp14:sizeRelV relativeFrom="margin">
              <wp14:pctHeight>0</wp14:pctHeight>
            </wp14:sizeRelV>
          </wp:anchor>
        </w:drawing>
      </w:r>
    </w:p>
    <w:p w:rsidRPr="004E526A" w:rsidR="00D12BBB" w:rsidP="00EA244D" w:rsidRDefault="00D12BBB" w14:paraId="05C33F9A" w14:textId="77777777">
      <w:pPr>
        <w:jc w:val="both"/>
        <w:rPr>
          <w:rFonts w:ascii="Asap" w:hAnsi="Asap"/>
        </w:rPr>
      </w:pPr>
    </w:p>
    <w:p w:rsidRPr="004E526A" w:rsidR="004E526A" w:rsidP="004E526A" w:rsidRDefault="004E526A" w14:paraId="20494D5A" w14:textId="77777777">
      <w:pPr>
        <w:spacing w:line="240" w:lineRule="auto"/>
        <w:jc w:val="center"/>
        <w:rPr>
          <w:rFonts w:ascii="Asap" w:hAnsi="Asap"/>
          <w:b/>
          <w:bCs/>
          <w:sz w:val="28"/>
          <w:szCs w:val="28"/>
          <w:lang w:val="de-CH"/>
        </w:rPr>
      </w:pPr>
      <w:r w:rsidRPr="004E526A">
        <w:rPr>
          <w:rFonts w:ascii="Asap" w:hAnsi="Asap"/>
          <w:b/>
          <w:bCs/>
          <w:sz w:val="28"/>
          <w:szCs w:val="28"/>
          <w:lang w:val="de-CH"/>
        </w:rPr>
        <w:t>Presseerklärung</w:t>
      </w:r>
    </w:p>
    <w:p w:rsidRPr="004E526A" w:rsidR="004E526A" w:rsidP="004E526A" w:rsidRDefault="004E526A" w14:paraId="37294831" w14:textId="77777777">
      <w:pPr>
        <w:spacing w:line="240" w:lineRule="auto"/>
        <w:jc w:val="center"/>
        <w:rPr>
          <w:rFonts w:ascii="Asap" w:hAnsi="Asap"/>
          <w:sz w:val="24"/>
          <w:szCs w:val="24"/>
          <w:lang w:val="de-CH"/>
        </w:rPr>
      </w:pPr>
      <w:r w:rsidRPr="004E526A">
        <w:rPr>
          <w:rFonts w:ascii="Asap" w:hAnsi="Asap"/>
          <w:sz w:val="24"/>
          <w:szCs w:val="24"/>
          <w:lang w:val="de-CH"/>
        </w:rPr>
        <w:t>Der Schweizer Tourismus lebt von Überraschungen</w:t>
      </w:r>
    </w:p>
    <w:p w:rsidRPr="004E526A" w:rsidR="004E526A" w:rsidP="004E526A" w:rsidRDefault="004E526A" w14:paraId="45C3591E" w14:textId="77777777">
      <w:pPr>
        <w:spacing w:line="240" w:lineRule="auto"/>
        <w:jc w:val="both"/>
        <w:rPr>
          <w:rFonts w:ascii="Asap" w:hAnsi="Asap"/>
          <w:b/>
          <w:bCs/>
          <w:lang w:val="de-CH"/>
        </w:rPr>
      </w:pPr>
    </w:p>
    <w:p w:rsidRPr="004E526A" w:rsidR="004E526A" w:rsidP="214D65F0" w:rsidRDefault="004E526A" w14:paraId="723E9B27" w14:textId="1B900305">
      <w:pPr>
        <w:spacing w:line="240" w:lineRule="auto"/>
        <w:jc w:val="both"/>
        <w:rPr>
          <w:rFonts w:ascii="Asap" w:hAnsi="Asap"/>
          <w:b w:val="1"/>
          <w:bCs w:val="1"/>
          <w:lang w:val="de-CH"/>
        </w:rPr>
      </w:pPr>
      <w:proofErr w:type="spellStart"/>
      <w:r w:rsidRPr="214D65F0" w:rsidR="214D65F0">
        <w:rPr>
          <w:rFonts w:ascii="Asap" w:hAnsi="Asap"/>
          <w:b w:val="1"/>
          <w:bCs w:val="1"/>
          <w:lang w:val="de-CH"/>
        </w:rPr>
        <w:t>Travelise</w:t>
      </w:r>
      <w:proofErr w:type="spellEnd"/>
      <w:r w:rsidRPr="214D65F0" w:rsidR="214D65F0">
        <w:rPr>
          <w:rFonts w:ascii="Asap" w:hAnsi="Asap"/>
          <w:b w:val="1"/>
          <w:bCs w:val="1"/>
          <w:lang w:val="de-CH"/>
        </w:rPr>
        <w:t xml:space="preserve"> lanciert </w:t>
      </w:r>
      <w:r w:rsidRPr="214D65F0" w:rsidR="214D65F0">
        <w:rPr>
          <w:rFonts w:ascii="Asap" w:hAnsi="Asap"/>
          <w:b w:val="1"/>
          <w:bCs w:val="1"/>
          <w:lang w:val="de-CH"/>
        </w:rPr>
        <w:t xml:space="preserve">in Zusammenarbeit mit 7 der 13 Schweizer Tourismusorganisationen die Regional Surprise Tours. Eine neue Art, die Schweiz (wieder) zu entdecken, bei der jeder Halt eine lokale Überraschung </w:t>
      </w:r>
      <w:r w:rsidRPr="214D65F0" w:rsidR="214D65F0">
        <w:rPr>
          <w:rFonts w:ascii="Asap" w:hAnsi="Asap"/>
          <w:b w:val="1"/>
          <w:bCs w:val="1"/>
          <w:color w:val="000000" w:themeColor="text1" w:themeTint="FF" w:themeShade="FF"/>
          <w:lang w:val="de-CH"/>
        </w:rPr>
        <w:t>birgt.</w:t>
      </w:r>
    </w:p>
    <w:p w:rsidRPr="004E526A" w:rsidR="004E526A" w:rsidP="004E526A" w:rsidRDefault="004E526A" w14:paraId="66D31D67" w14:textId="12F73763">
      <w:pPr>
        <w:spacing w:line="240" w:lineRule="auto"/>
        <w:jc w:val="both"/>
        <w:rPr>
          <w:rFonts w:ascii="Asap" w:hAnsi="Asap"/>
          <w:lang w:val="de-CH"/>
        </w:rPr>
      </w:pPr>
      <w:r w:rsidRPr="2A94705A" w:rsidR="2A94705A">
        <w:rPr>
          <w:rFonts w:ascii="Asap" w:hAnsi="Asap"/>
          <w:lang w:val="de-CH"/>
        </w:rPr>
        <w:t xml:space="preserve">Das Ziel des Projekts Swiss Tours </w:t>
      </w:r>
      <w:proofErr w:type="spellStart"/>
      <w:r w:rsidRPr="2A94705A" w:rsidR="2A94705A">
        <w:rPr>
          <w:rFonts w:ascii="Asap" w:hAnsi="Asap"/>
          <w:lang w:val="de-CH"/>
        </w:rPr>
        <w:t>Surprises</w:t>
      </w:r>
      <w:proofErr w:type="spellEnd"/>
      <w:r w:rsidRPr="2A94705A" w:rsidR="2A94705A">
        <w:rPr>
          <w:rFonts w:ascii="Asap" w:hAnsi="Asap"/>
          <w:lang w:val="de-CH"/>
        </w:rPr>
        <w:t xml:space="preserve"> ist es, die Schweiz auf eine andere Art und </w:t>
      </w:r>
      <w:r w:rsidRPr="2A94705A" w:rsidR="2A94705A">
        <w:rPr>
          <w:rFonts w:ascii="Asap" w:hAnsi="Asap"/>
          <w:color w:val="000000" w:themeColor="text1" w:themeTint="FF" w:themeShade="FF"/>
          <w:lang w:val="de-CH"/>
        </w:rPr>
        <w:t xml:space="preserve">Weise neu zu </w:t>
      </w:r>
      <w:r w:rsidRPr="2A94705A" w:rsidR="2A94705A">
        <w:rPr>
          <w:rFonts w:ascii="Asap" w:hAnsi="Asap"/>
          <w:lang w:val="de-CH"/>
        </w:rPr>
        <w:t xml:space="preserve">entdecken. Die Idee ist, eine eintägige Überraschungstour durch eine Schweizer Region zu machen. Jeder Schritt des Tages ist eine Überraschung, die von der </w:t>
      </w:r>
      <w:proofErr w:type="spellStart"/>
      <w:r w:rsidRPr="2A94705A" w:rsidR="2A94705A">
        <w:rPr>
          <w:rFonts w:ascii="Asap" w:hAnsi="Asap"/>
          <w:lang w:val="de-CH"/>
        </w:rPr>
        <w:t>Travelise</w:t>
      </w:r>
      <w:proofErr w:type="spellEnd"/>
      <w:r w:rsidRPr="2A94705A" w:rsidR="2A94705A">
        <w:rPr>
          <w:rFonts w:ascii="Asap" w:hAnsi="Asap"/>
          <w:lang w:val="de-CH"/>
        </w:rPr>
        <w:t xml:space="preserve"> App enthüllt wird. Die Touren beinhalten Transport, Aktivitäten und Unterkunft. Dieses Projekt wird in Partnerschaft mit 7 der 13 Schweizer Tourismusorganisationen durchgeführt: </w:t>
      </w:r>
      <w:proofErr w:type="spellStart"/>
      <w:r w:rsidRPr="2A94705A" w:rsidR="2A94705A">
        <w:rPr>
          <w:rFonts w:ascii="Asap" w:hAnsi="Asap"/>
          <w:lang w:val="de-CH"/>
        </w:rPr>
        <w:t>Valais</w:t>
      </w:r>
      <w:proofErr w:type="spellEnd"/>
      <w:r w:rsidRPr="2A94705A" w:rsidR="2A94705A">
        <w:rPr>
          <w:rFonts w:ascii="Asap" w:hAnsi="Asap"/>
          <w:lang w:val="de-CH"/>
        </w:rPr>
        <w:t xml:space="preserve"> Wallis Promotion, Fribourg </w:t>
      </w:r>
      <w:proofErr w:type="spellStart"/>
      <w:r w:rsidRPr="2A94705A" w:rsidR="2A94705A">
        <w:rPr>
          <w:rFonts w:ascii="Asap" w:hAnsi="Asap"/>
          <w:lang w:val="de-CH"/>
        </w:rPr>
        <w:t>Région</w:t>
      </w:r>
      <w:proofErr w:type="spellEnd"/>
      <w:r w:rsidRPr="2A94705A" w:rsidR="2A94705A">
        <w:rPr>
          <w:rFonts w:ascii="Asap" w:hAnsi="Asap"/>
          <w:lang w:val="de-CH"/>
        </w:rPr>
        <w:t>, Vaud Promotion, Genf Tourismus, Jura Drei-Seen-Land, Made in Bern und Ticino Tourismus. Ihr Ziel ist es, bis 2024 die gesamte Schweiz abzudecken.</w:t>
      </w:r>
    </w:p>
    <w:p w:rsidRPr="004E526A" w:rsidR="004E526A" w:rsidP="004E526A" w:rsidRDefault="004E526A" w14:paraId="4C1BEA89" w14:textId="77777777">
      <w:pPr>
        <w:spacing w:line="240" w:lineRule="auto"/>
        <w:jc w:val="both"/>
        <w:rPr>
          <w:rFonts w:ascii="Asap" w:hAnsi="Asap"/>
          <w:b/>
          <w:bCs/>
          <w:sz w:val="24"/>
          <w:szCs w:val="24"/>
          <w:lang w:val="de-CH"/>
        </w:rPr>
      </w:pPr>
      <w:r w:rsidRPr="004E526A">
        <w:rPr>
          <w:rFonts w:ascii="Asap" w:hAnsi="Asap"/>
          <w:b/>
          <w:bCs/>
          <w:sz w:val="24"/>
          <w:szCs w:val="24"/>
          <w:lang w:val="de-CH"/>
        </w:rPr>
        <w:t>Ein ehrgeiziges und gemeinschaftliches Projekt, das vom SECO unterstützt wird</w:t>
      </w:r>
    </w:p>
    <w:p w:rsidRPr="004E526A" w:rsidR="004E526A" w:rsidP="004E526A" w:rsidRDefault="004E526A" w14:paraId="660155BF" w14:textId="5F94B013">
      <w:pPr>
        <w:spacing w:line="240" w:lineRule="auto"/>
        <w:jc w:val="both"/>
        <w:rPr>
          <w:rFonts w:ascii="Asap" w:hAnsi="Asap"/>
          <w:lang w:val="de-CH"/>
        </w:rPr>
      </w:pPr>
      <w:r w:rsidRPr="004E526A">
        <w:rPr>
          <w:rFonts w:ascii="Asap" w:hAnsi="Asap"/>
          <w:lang w:val="de-CH"/>
        </w:rPr>
        <w:t xml:space="preserve">Die vom Bund ins Leben gerufene Initiative Innovationstourismus unterstützt Innovation, Kooperation und Professionalisierung im Tourismussektor. Seit fast einem Jahr arbeitet Travelise zusammen mit Innotour und interessierten Regionen am Projekt Swiss Tours </w:t>
      </w:r>
      <w:r w:rsidRPr="00F161E7">
        <w:rPr>
          <w:rFonts w:ascii="Asap" w:hAnsi="Asap"/>
          <w:color w:val="000000" w:themeColor="text1"/>
          <w:lang w:val="de-CH"/>
        </w:rPr>
        <w:t>Surprise</w:t>
      </w:r>
      <w:r w:rsidRPr="00F161E7" w:rsidR="0059713C">
        <w:rPr>
          <w:rFonts w:ascii="Asap" w:hAnsi="Asap"/>
          <w:color w:val="000000" w:themeColor="text1"/>
          <w:lang w:val="de-CH"/>
        </w:rPr>
        <w:t>s</w:t>
      </w:r>
      <w:r w:rsidRPr="00F161E7" w:rsidR="00F161E7">
        <w:rPr>
          <w:rFonts w:ascii="Asap" w:hAnsi="Asap"/>
          <w:color w:val="000000" w:themeColor="text1"/>
          <w:lang w:val="de-CH"/>
        </w:rPr>
        <w:t>;</w:t>
      </w:r>
      <w:r w:rsidRPr="00F161E7">
        <w:rPr>
          <w:rFonts w:ascii="Asap" w:hAnsi="Asap"/>
          <w:color w:val="000000" w:themeColor="text1"/>
          <w:lang w:val="de-CH"/>
        </w:rPr>
        <w:t xml:space="preserve"> </w:t>
      </w:r>
      <w:r w:rsidRPr="00F161E7" w:rsidR="00032C58">
        <w:rPr>
          <w:rFonts w:ascii="Asap" w:hAnsi="Asap"/>
          <w:color w:val="000000" w:themeColor="text1"/>
          <w:lang w:val="de-CH"/>
        </w:rPr>
        <w:t xml:space="preserve">Es knüpft </w:t>
      </w:r>
      <w:r w:rsidRPr="004E526A">
        <w:rPr>
          <w:rFonts w:ascii="Asap" w:hAnsi="Asap"/>
          <w:lang w:val="de-CH"/>
        </w:rPr>
        <w:t xml:space="preserve">an den Erfolg der Wallis Tour und der 2020 lancierten Fribourg Tour. Travelise wird also </w:t>
      </w:r>
      <w:r w:rsidRPr="004E526A" w:rsidR="00F161E7">
        <w:rPr>
          <w:rFonts w:ascii="Asap" w:hAnsi="Asap"/>
          <w:lang w:val="de-CH"/>
        </w:rPr>
        <w:t xml:space="preserve">auf </w:t>
      </w:r>
      <w:r w:rsidR="00F161E7">
        <w:rPr>
          <w:rFonts w:ascii="Asap" w:hAnsi="Asap"/>
          <w:lang w:val="de-CH"/>
        </w:rPr>
        <w:t>deren</w:t>
      </w:r>
      <w:r w:rsidRPr="00F161E7">
        <w:rPr>
          <w:rFonts w:ascii="Asap" w:hAnsi="Asap"/>
          <w:color w:val="000000" w:themeColor="text1"/>
          <w:lang w:val="de-CH"/>
        </w:rPr>
        <w:t xml:space="preserve"> </w:t>
      </w:r>
      <w:r w:rsidRPr="004E526A">
        <w:rPr>
          <w:rFonts w:ascii="Asap" w:hAnsi="Asap"/>
          <w:lang w:val="de-CH"/>
        </w:rPr>
        <w:t>Unterstützung zählen können, um die Entwicklung eines Produkts zu gewährleisten, das den Kriterien des lokalen und nachhaltigen Tourismus entspricht und eine neue Art des Reisens bietet.</w:t>
      </w:r>
    </w:p>
    <w:p w:rsidRPr="004E526A" w:rsidR="004E526A" w:rsidP="004E526A" w:rsidRDefault="004E526A" w14:paraId="5C436145" w14:textId="77777777">
      <w:pPr>
        <w:spacing w:line="240" w:lineRule="auto"/>
        <w:jc w:val="both"/>
        <w:rPr>
          <w:rFonts w:ascii="Asap" w:hAnsi="Asap"/>
          <w:b/>
          <w:bCs/>
          <w:sz w:val="24"/>
          <w:szCs w:val="24"/>
          <w:lang w:val="de-CH"/>
        </w:rPr>
      </w:pPr>
      <w:r w:rsidRPr="004E526A">
        <w:rPr>
          <w:rFonts w:ascii="Asap" w:hAnsi="Asap"/>
          <w:b/>
          <w:bCs/>
          <w:sz w:val="24"/>
          <w:szCs w:val="24"/>
          <w:lang w:val="de-CH"/>
        </w:rPr>
        <w:t>Digitalisierung und Tourismus 4.0</w:t>
      </w:r>
    </w:p>
    <w:p w:rsidRPr="004E526A" w:rsidR="004E526A" w:rsidP="004E526A" w:rsidRDefault="004E526A" w14:paraId="1FF76896" w14:textId="0EBAC653">
      <w:pPr>
        <w:spacing w:line="240" w:lineRule="auto"/>
        <w:jc w:val="both"/>
        <w:rPr>
          <w:rFonts w:ascii="Asap" w:hAnsi="Asap"/>
          <w:lang w:val="de-CH"/>
        </w:rPr>
      </w:pPr>
      <w:r w:rsidRPr="004E526A">
        <w:rPr>
          <w:rFonts w:ascii="Asap" w:hAnsi="Asap"/>
          <w:lang w:val="de-CH"/>
        </w:rPr>
        <w:t>Getreu dem Konzept der Überraschungsreisen wurde Swiss Tours auf derselben Grundlage gegründet. Die Teilnehmerinnen und Teilnehmer wählen den Kanton ihrer Wahl und entdecken die Aktivitäten nach und nach</w:t>
      </w:r>
      <w:r w:rsidRPr="00F161E7">
        <w:rPr>
          <w:rFonts w:ascii="Asap" w:hAnsi="Asap"/>
          <w:color w:val="000000" w:themeColor="text1"/>
          <w:lang w:val="de-CH"/>
        </w:rPr>
        <w:t xml:space="preserve">, </w:t>
      </w:r>
      <w:r w:rsidRPr="00F161E7" w:rsidR="001F5125">
        <w:rPr>
          <w:rFonts w:ascii="Asap" w:hAnsi="Asap"/>
          <w:color w:val="000000" w:themeColor="text1"/>
          <w:lang w:val="de-CH"/>
        </w:rPr>
        <w:t>und erleben</w:t>
      </w:r>
      <w:r w:rsidRPr="00F161E7" w:rsidR="00AB6752">
        <w:rPr>
          <w:rFonts w:ascii="Asap" w:hAnsi="Asap"/>
          <w:color w:val="000000" w:themeColor="text1"/>
          <w:lang w:val="de-CH"/>
        </w:rPr>
        <w:t xml:space="preserve"> </w:t>
      </w:r>
      <w:r w:rsidRPr="004E526A">
        <w:rPr>
          <w:rFonts w:ascii="Asap" w:hAnsi="Asap"/>
          <w:lang w:val="de-CH"/>
        </w:rPr>
        <w:t>bei jeder Etappe</w:t>
      </w:r>
      <w:r w:rsidRPr="00F161E7">
        <w:rPr>
          <w:rFonts w:ascii="Asap" w:hAnsi="Asap"/>
          <w:color w:val="000000" w:themeColor="text1"/>
          <w:lang w:val="de-CH"/>
        </w:rPr>
        <w:t xml:space="preserve"> </w:t>
      </w:r>
      <w:r w:rsidRPr="00F161E7" w:rsidR="001F0E30">
        <w:rPr>
          <w:rFonts w:ascii="Asap" w:hAnsi="Asap"/>
          <w:color w:val="000000" w:themeColor="text1"/>
          <w:lang w:val="de-CH"/>
        </w:rPr>
        <w:t xml:space="preserve">neue </w:t>
      </w:r>
      <w:r w:rsidRPr="004E526A">
        <w:rPr>
          <w:rFonts w:ascii="Asap" w:hAnsi="Asap"/>
          <w:lang w:val="de-CH"/>
        </w:rPr>
        <w:t>Überraschun</w:t>
      </w:r>
      <w:r w:rsidRPr="00F161E7">
        <w:rPr>
          <w:rFonts w:ascii="Asap" w:hAnsi="Asap"/>
          <w:color w:val="000000" w:themeColor="text1"/>
          <w:lang w:val="de-CH"/>
        </w:rPr>
        <w:t>g</w:t>
      </w:r>
      <w:r w:rsidRPr="00F161E7" w:rsidR="001F0E30">
        <w:rPr>
          <w:rFonts w:ascii="Asap" w:hAnsi="Asap"/>
          <w:color w:val="000000" w:themeColor="text1"/>
          <w:lang w:val="de-CH"/>
        </w:rPr>
        <w:t>en</w:t>
      </w:r>
      <w:r w:rsidRPr="004E526A">
        <w:rPr>
          <w:rFonts w:ascii="Asap" w:hAnsi="Asap"/>
          <w:lang w:val="de-CH"/>
        </w:rPr>
        <w:t>. Die App, die vor der Abreise heruntergeladen werden muss, verrät, was für die Reise zu packen ist und enthält Buchungsbestätigungen. Unterwegs werden auch Vorschläge für optionale Ausflüge gemacht.</w:t>
      </w:r>
    </w:p>
    <w:p w:rsidRPr="004E526A" w:rsidR="004E526A" w:rsidP="004E526A" w:rsidRDefault="004E526A" w14:paraId="71741822" w14:textId="77777777">
      <w:pPr>
        <w:spacing w:line="240" w:lineRule="auto"/>
        <w:jc w:val="both"/>
        <w:rPr>
          <w:rFonts w:ascii="Asap" w:hAnsi="Asap"/>
          <w:b/>
          <w:bCs/>
          <w:sz w:val="24"/>
          <w:szCs w:val="24"/>
          <w:lang w:val="de-CH"/>
        </w:rPr>
      </w:pPr>
      <w:r w:rsidRPr="004E526A">
        <w:rPr>
          <w:rFonts w:ascii="Asap" w:hAnsi="Asap"/>
          <w:b/>
          <w:bCs/>
          <w:sz w:val="24"/>
          <w:szCs w:val="24"/>
          <w:lang w:val="de-CH"/>
        </w:rPr>
        <w:t>Unseren Tourismus neu erfinden</w:t>
      </w:r>
    </w:p>
    <w:p w:rsidRPr="004E526A" w:rsidR="004E526A" w:rsidP="004E526A" w:rsidRDefault="004E526A" w14:paraId="0DCEC1CC" w14:textId="60AA785C">
      <w:pPr>
        <w:spacing w:line="240" w:lineRule="auto"/>
        <w:jc w:val="both"/>
        <w:rPr>
          <w:rFonts w:ascii="Asap" w:hAnsi="Asap"/>
          <w:lang w:val="de-CH"/>
        </w:rPr>
      </w:pPr>
      <w:r w:rsidRPr="004E526A">
        <w:rPr>
          <w:rFonts w:ascii="Asap" w:hAnsi="Asap"/>
          <w:lang w:val="de-CH"/>
        </w:rPr>
        <w:t xml:space="preserve">Für die Partner verpflichtet sich Travelise, ihre Dienstleistungen zu integrieren, ohne eine Provision zu verlangen. Ziel von Swiss Tours ist es, eine Vielzahl ausgewählter touristischer Angebote zu bündeln und diese ohne Marketingkosten zu einem Gesamterlebnis im Image der jeweiligen Region zu integrieren. Swiss Tours ist Teil des "Slow Travel"-Trends. Diese neue Art des Reisens fördert den nachhaltigen Tourismus, indem sie den Besuchern die Möglichkeit gibt, in die Geschichten der einzelnen Kantone einzutauchen und die lokale Bevölkerung kennenzulernen. Humaner Tourismus, der darauf abzielt, den Reichtum der Schweizer </w:t>
      </w:r>
      <w:r w:rsidRPr="00F161E7">
        <w:rPr>
          <w:rFonts w:ascii="Asap" w:hAnsi="Asap"/>
          <w:color w:val="000000" w:themeColor="text1"/>
          <w:lang w:val="de-CH"/>
        </w:rPr>
        <w:t xml:space="preserve">Vielfalt </w:t>
      </w:r>
      <w:r w:rsidRPr="00F161E7" w:rsidR="00AB6752">
        <w:rPr>
          <w:rFonts w:ascii="Asap" w:hAnsi="Asap"/>
          <w:color w:val="000000" w:themeColor="text1"/>
          <w:lang w:val="de-CH"/>
        </w:rPr>
        <w:t xml:space="preserve">neu </w:t>
      </w:r>
      <w:r w:rsidRPr="004E526A">
        <w:rPr>
          <w:rFonts w:ascii="Asap" w:hAnsi="Asap"/>
          <w:lang w:val="de-CH"/>
        </w:rPr>
        <w:t>zu entdecken.</w:t>
      </w:r>
    </w:p>
    <w:p w:rsidRPr="00CF119B" w:rsidR="004E526A" w:rsidP="004E526A" w:rsidRDefault="004E526A" w14:paraId="4FED62E2" w14:textId="77777777">
      <w:pPr>
        <w:spacing w:line="240" w:lineRule="auto"/>
        <w:jc w:val="both"/>
        <w:rPr>
          <w:rFonts w:ascii="Asap" w:hAnsi="Asap"/>
          <w:b/>
          <w:bCs/>
          <w:sz w:val="24"/>
          <w:szCs w:val="24"/>
          <w:lang w:val="de-CH"/>
        </w:rPr>
      </w:pPr>
      <w:r w:rsidRPr="00CF119B">
        <w:rPr>
          <w:rFonts w:ascii="Asap" w:hAnsi="Asap"/>
          <w:b/>
          <w:bCs/>
          <w:sz w:val="24"/>
          <w:szCs w:val="24"/>
          <w:lang w:val="de-CH"/>
        </w:rPr>
        <w:t>Loyalität unter Schweizer Reisenden aufbauen</w:t>
      </w:r>
    </w:p>
    <w:p w:rsidRPr="004E526A" w:rsidR="004E526A" w:rsidP="004E526A" w:rsidRDefault="004E526A" w14:paraId="60F765A5" w14:textId="77777777">
      <w:pPr>
        <w:spacing w:line="240" w:lineRule="auto"/>
        <w:jc w:val="both"/>
        <w:rPr>
          <w:rFonts w:ascii="Asap" w:hAnsi="Asap"/>
          <w:lang w:val="de-CH"/>
        </w:rPr>
      </w:pPr>
      <w:r w:rsidRPr="004E526A">
        <w:rPr>
          <w:rFonts w:ascii="Asap" w:hAnsi="Asap"/>
          <w:lang w:val="de-CH"/>
        </w:rPr>
        <w:t>Das Projekt Swiss Tours Surprises entspricht dem starken Bedürfnis des Schweizer Tourismus, auf eine langfristig treue Schweizer Kundschaft zählen zu können. Es entspricht auch dem Wunsch der Schweiz, die lokale Wirtschaft zu unterstützen, indem der Massentourismus vermieden wird. Swiss Tours Surprises wird in Form von Geschenkboxen mit dem Bild der jeweiligen Region über ein Netz ausgewählter Einzelhändler verkauft. Die Touren Wallis, Freiburg und Waadt sind bereits online verfügbar und werden bald durch Genf, Jura, Bern und Tessin ergänzt.</w:t>
      </w:r>
    </w:p>
    <w:p w:rsidRPr="004E526A" w:rsidR="004E526A" w:rsidP="004E526A" w:rsidRDefault="004E526A" w14:paraId="0E035A37" w14:textId="77777777">
      <w:pPr>
        <w:spacing w:line="240" w:lineRule="auto"/>
        <w:jc w:val="both"/>
        <w:rPr>
          <w:rFonts w:ascii="Asap" w:hAnsi="Asap"/>
          <w:b/>
          <w:bCs/>
          <w:sz w:val="36"/>
          <w:szCs w:val="36"/>
          <w:lang w:val="de-CH"/>
        </w:rPr>
      </w:pPr>
    </w:p>
    <w:p w:rsidRPr="00F161E7" w:rsidR="004E526A" w:rsidP="004E526A" w:rsidRDefault="004E526A" w14:paraId="702D49AB" w14:textId="77777777">
      <w:pPr>
        <w:jc w:val="both"/>
        <w:rPr>
          <w:b/>
          <w:bCs/>
          <w:lang w:val="de-CH"/>
        </w:rPr>
      </w:pPr>
      <w:r w:rsidRPr="00F161E7">
        <w:rPr>
          <w:b/>
          <w:bCs/>
          <w:lang w:val="de-CH"/>
        </w:rPr>
        <w:lastRenderedPageBreak/>
        <w:t>Informationen</w:t>
      </w:r>
    </w:p>
    <w:p w:rsidRPr="00F161E7" w:rsidR="004E526A" w:rsidP="004E526A" w:rsidRDefault="001A4824" w14:paraId="1470124B" w14:textId="25B5293A">
      <w:pPr>
        <w:jc w:val="both"/>
        <w:rPr>
          <w:color w:val="FF0000"/>
          <w:lang w:val="de-CH"/>
        </w:rPr>
      </w:pPr>
      <w:hyperlink w:history="1" r:id="rId7">
        <w:r w:rsidRPr="00F161E7" w:rsidR="004E526A">
          <w:rPr>
            <w:rStyle w:val="Lienhypertexte"/>
            <w:color w:val="FF0000"/>
            <w:lang w:val="de-CH"/>
          </w:rPr>
          <w:t>www.travelise.ch/swiss-tours</w:t>
        </w:r>
      </w:hyperlink>
      <w:r w:rsidRPr="00F161E7" w:rsidR="004E526A">
        <w:rPr>
          <w:color w:val="FF0000"/>
          <w:lang w:val="de-CH"/>
        </w:rPr>
        <w:t xml:space="preserve">  </w:t>
      </w:r>
    </w:p>
    <w:p w:rsidRPr="00CF0CA4" w:rsidR="004E526A" w:rsidP="004E526A" w:rsidRDefault="004E526A" w14:paraId="2A7A93C0" w14:textId="7BA6270B">
      <w:pPr>
        <w:jc w:val="both"/>
        <w:rPr>
          <w:lang w:val="en-US"/>
        </w:rPr>
      </w:pPr>
      <w:r w:rsidRPr="00CF0CA4">
        <w:rPr>
          <w:lang w:val="en-US"/>
        </w:rPr>
        <w:t>Swiss Tour - Tag CHF 195.</w:t>
      </w:r>
    </w:p>
    <w:p w:rsidRPr="004E526A" w:rsidR="004E526A" w:rsidP="004E526A" w:rsidRDefault="004E526A" w14:paraId="3B82F1AF" w14:textId="50231911">
      <w:pPr>
        <w:jc w:val="both"/>
        <w:rPr>
          <w:lang w:val="de-CH"/>
        </w:rPr>
      </w:pPr>
      <w:r>
        <w:rPr>
          <w:lang w:val="de-CH"/>
        </w:rPr>
        <w:t xml:space="preserve">Swiss </w:t>
      </w:r>
      <w:r w:rsidRPr="004E526A">
        <w:rPr>
          <w:lang w:val="de-CH"/>
        </w:rPr>
        <w:t>Tour - Wochenende CHF 295.</w:t>
      </w:r>
    </w:p>
    <w:p w:rsidR="004E526A" w:rsidP="004E526A" w:rsidRDefault="004E526A" w14:paraId="18B1E7C6" w14:textId="354014F4">
      <w:pPr>
        <w:jc w:val="both"/>
        <w:rPr>
          <w:lang w:val="de-CH"/>
        </w:rPr>
      </w:pPr>
      <w:r w:rsidRPr="004E526A">
        <w:rPr>
          <w:lang w:val="de-CH"/>
        </w:rPr>
        <w:t>in Form von Geschenkgutscheinen und Betriebsausflügen</w:t>
      </w:r>
    </w:p>
    <w:p w:rsidR="004E526A" w:rsidP="004E526A" w:rsidRDefault="004E526A" w14:paraId="7670A2CA" w14:textId="77777777">
      <w:pPr>
        <w:jc w:val="both"/>
        <w:rPr>
          <w:lang w:val="de-CH"/>
        </w:rPr>
      </w:pPr>
    </w:p>
    <w:p w:rsidRPr="004E526A" w:rsidR="005E6D36" w:rsidP="004E526A" w:rsidRDefault="004E526A" w14:paraId="6D7E13E2" w14:textId="63CD2F7A">
      <w:pPr>
        <w:jc w:val="both"/>
        <w:rPr>
          <w:rFonts w:ascii="Asap" w:hAnsi="Asap"/>
          <w:b/>
          <w:bCs/>
          <w:lang w:val="de-CH"/>
        </w:rPr>
      </w:pPr>
      <w:r>
        <w:rPr>
          <w:rFonts w:ascii="Asap" w:hAnsi="Asap"/>
          <w:b/>
          <w:bCs/>
          <w:lang w:val="de-CH"/>
        </w:rPr>
        <w:t>Kontakt</w:t>
      </w:r>
      <w:r w:rsidRPr="004E526A" w:rsidR="00051CB5">
        <w:rPr>
          <w:rFonts w:ascii="Asap" w:hAnsi="Asap"/>
          <w:b/>
          <w:bCs/>
          <w:lang w:val="de-CH"/>
        </w:rPr>
        <w:tab/>
      </w:r>
      <w:r w:rsidRPr="004E526A" w:rsidR="00051CB5">
        <w:rPr>
          <w:rFonts w:ascii="Asap" w:hAnsi="Asap"/>
          <w:b/>
          <w:bCs/>
          <w:lang w:val="de-CH"/>
        </w:rPr>
        <w:tab/>
      </w:r>
      <w:r w:rsidRPr="004E526A" w:rsidR="00051CB5">
        <w:rPr>
          <w:rFonts w:ascii="Asap" w:hAnsi="Asap"/>
          <w:b/>
          <w:bCs/>
          <w:lang w:val="de-CH"/>
        </w:rPr>
        <w:tab/>
      </w:r>
      <w:r w:rsidRPr="004E526A" w:rsidR="00051CB5">
        <w:rPr>
          <w:rFonts w:ascii="Asap" w:hAnsi="Asap"/>
          <w:b/>
          <w:bCs/>
          <w:lang w:val="de-CH"/>
        </w:rPr>
        <w:tab/>
      </w:r>
      <w:r w:rsidRPr="004E526A" w:rsidR="00051CB5">
        <w:rPr>
          <w:rFonts w:ascii="Asap" w:hAnsi="Asap"/>
          <w:b/>
          <w:bCs/>
          <w:lang w:val="de-CH"/>
        </w:rPr>
        <w:tab/>
      </w:r>
      <w:r w:rsidRPr="004E526A" w:rsidR="00051CB5">
        <w:rPr>
          <w:rFonts w:ascii="Asap" w:hAnsi="Asap"/>
          <w:b/>
          <w:bCs/>
          <w:lang w:val="de-CH"/>
        </w:rPr>
        <w:tab/>
      </w:r>
    </w:p>
    <w:p w:rsidRPr="00CF0CA4" w:rsidR="005E6D36" w:rsidP="00100975" w:rsidRDefault="005E6D36" w14:paraId="18CDB69F" w14:textId="3E0F209B">
      <w:pPr>
        <w:spacing w:before="120" w:after="0" w:line="240" w:lineRule="auto"/>
        <w:jc w:val="both"/>
        <w:rPr>
          <w:rFonts w:ascii="Asap" w:hAnsi="Asap"/>
          <w:lang w:val="de-CH"/>
        </w:rPr>
      </w:pPr>
      <w:r w:rsidRPr="00CF0CA4">
        <w:rPr>
          <w:rFonts w:ascii="Asap" w:hAnsi="Asap"/>
          <w:lang w:val="de-CH"/>
        </w:rPr>
        <w:t>Morgane Pfefferlé</w:t>
      </w:r>
      <w:r w:rsidRPr="00CF0CA4" w:rsidR="00051CB5">
        <w:rPr>
          <w:rFonts w:ascii="Asap" w:hAnsi="Asap"/>
          <w:lang w:val="de-CH"/>
        </w:rPr>
        <w:tab/>
      </w:r>
      <w:r w:rsidRPr="00CF0CA4" w:rsidR="00051CB5">
        <w:rPr>
          <w:rFonts w:ascii="Asap" w:hAnsi="Asap"/>
          <w:lang w:val="de-CH"/>
        </w:rPr>
        <w:tab/>
      </w:r>
      <w:r w:rsidRPr="00CF0CA4" w:rsidR="00051CB5">
        <w:rPr>
          <w:rFonts w:ascii="Asap" w:hAnsi="Asap"/>
          <w:lang w:val="de-CH"/>
        </w:rPr>
        <w:tab/>
      </w:r>
      <w:r w:rsidRPr="00CF0CA4" w:rsidR="00051CB5">
        <w:rPr>
          <w:rFonts w:ascii="Asap" w:hAnsi="Asap"/>
          <w:lang w:val="de-CH"/>
        </w:rPr>
        <w:tab/>
      </w:r>
      <w:r w:rsidRPr="00CF0CA4" w:rsidR="00051CB5">
        <w:rPr>
          <w:rFonts w:ascii="Asap" w:hAnsi="Asap"/>
          <w:lang w:val="de-CH"/>
        </w:rPr>
        <w:tab/>
      </w:r>
      <w:r w:rsidRPr="00CF0CA4" w:rsidR="00051CB5">
        <w:rPr>
          <w:rFonts w:ascii="Asap" w:hAnsi="Asap"/>
          <w:lang w:val="de-CH"/>
        </w:rPr>
        <w:t>Travelise</w:t>
      </w:r>
    </w:p>
    <w:p w:rsidRPr="00CF0CA4" w:rsidR="005E6D36" w:rsidP="00100975" w:rsidRDefault="005E6D36" w14:paraId="26E3AC6F" w14:textId="0005BF44">
      <w:pPr>
        <w:spacing w:before="120" w:after="0" w:line="240" w:lineRule="auto"/>
        <w:jc w:val="both"/>
        <w:rPr>
          <w:rFonts w:ascii="Asap" w:hAnsi="Asap"/>
          <w:lang w:val="de-CH"/>
        </w:rPr>
      </w:pPr>
      <w:r w:rsidRPr="00CF0CA4">
        <w:rPr>
          <w:rFonts w:ascii="Asap" w:hAnsi="Asap"/>
          <w:lang w:val="de-CH"/>
        </w:rPr>
        <w:t>CEO &amp; Co-founder</w:t>
      </w:r>
      <w:r w:rsidRPr="00CF0CA4" w:rsidR="00051CB5">
        <w:rPr>
          <w:rFonts w:ascii="Asap" w:hAnsi="Asap"/>
          <w:lang w:val="de-CH"/>
        </w:rPr>
        <w:tab/>
      </w:r>
      <w:r w:rsidRPr="00CF0CA4" w:rsidR="00051CB5">
        <w:rPr>
          <w:rFonts w:ascii="Asap" w:hAnsi="Asap"/>
          <w:lang w:val="de-CH"/>
        </w:rPr>
        <w:tab/>
      </w:r>
      <w:r w:rsidRPr="00CF0CA4" w:rsidR="00051CB5">
        <w:rPr>
          <w:rFonts w:ascii="Asap" w:hAnsi="Asap"/>
          <w:lang w:val="de-CH"/>
        </w:rPr>
        <w:tab/>
      </w:r>
      <w:r w:rsidRPr="00CF0CA4" w:rsidR="00051CB5">
        <w:rPr>
          <w:rFonts w:ascii="Asap" w:hAnsi="Asap"/>
          <w:lang w:val="de-CH"/>
        </w:rPr>
        <w:tab/>
      </w:r>
      <w:r w:rsidRPr="00CF0CA4" w:rsidR="00051CB5">
        <w:rPr>
          <w:rFonts w:ascii="Asap" w:hAnsi="Asap"/>
          <w:lang w:val="de-CH"/>
        </w:rPr>
        <w:tab/>
      </w:r>
      <w:r w:rsidRPr="00CF0CA4" w:rsidR="00100975">
        <w:rPr>
          <w:rFonts w:ascii="Asap" w:hAnsi="Asap"/>
          <w:lang w:val="de-CH"/>
        </w:rPr>
        <w:t>TechoPôle 5 CH-3960 Sierre</w:t>
      </w:r>
    </w:p>
    <w:p w:rsidRPr="00CF0CA4" w:rsidR="005E6D36" w:rsidP="00F161E7" w:rsidRDefault="00036E33" w14:paraId="075ADA6C" w14:textId="6967E581">
      <w:pPr>
        <w:spacing w:before="120" w:after="0" w:line="240" w:lineRule="auto"/>
        <w:jc w:val="both"/>
        <w:rPr>
          <w:rFonts w:ascii="Asap" w:hAnsi="Asap"/>
          <w:lang w:val="de-CH"/>
        </w:rPr>
      </w:pPr>
      <w:hyperlink w:history="1" r:id="rId8">
        <w:r w:rsidRPr="00CF0CA4" w:rsidR="00100975">
          <w:rPr>
            <w:rStyle w:val="Lienhypertexte"/>
            <w:rFonts w:ascii="Asap" w:hAnsi="Asap"/>
            <w:color w:val="FF0000"/>
            <w:lang w:val="de-CH"/>
          </w:rPr>
          <w:t>morgane@travelise.ch</w:t>
        </w:r>
      </w:hyperlink>
      <w:r w:rsidRPr="00CF0CA4" w:rsidR="00100975">
        <w:rPr>
          <w:rFonts w:ascii="Asap" w:hAnsi="Asap"/>
          <w:color w:val="FF0000"/>
          <w:lang w:val="de-CH"/>
        </w:rPr>
        <w:tab/>
      </w:r>
      <w:r w:rsidRPr="00CF0CA4" w:rsidR="00100975">
        <w:rPr>
          <w:rFonts w:ascii="Asap" w:hAnsi="Asap"/>
          <w:lang w:val="de-CH"/>
        </w:rPr>
        <w:tab/>
      </w:r>
      <w:r w:rsidRPr="00CF0CA4" w:rsidR="00100975">
        <w:rPr>
          <w:rFonts w:ascii="Asap" w:hAnsi="Asap"/>
          <w:lang w:val="de-CH"/>
        </w:rPr>
        <w:tab/>
      </w:r>
      <w:r w:rsidRPr="00CF0CA4" w:rsidR="00100975">
        <w:rPr>
          <w:rFonts w:ascii="Asap" w:hAnsi="Asap"/>
          <w:lang w:val="de-CH"/>
        </w:rPr>
        <w:tab/>
      </w:r>
      <w:r w:rsidR="00F161E7">
        <w:rPr>
          <w:rFonts w:ascii="Asap" w:hAnsi="Asap"/>
          <w:lang w:val="de-CH"/>
        </w:rPr>
        <w:fldChar w:fldCharType="begin"/>
      </w:r>
      <w:r w:rsidR="00F161E7">
        <w:rPr>
          <w:rFonts w:ascii="Asap" w:hAnsi="Asap"/>
          <w:lang w:val="de-CH"/>
        </w:rPr>
        <w:instrText xml:space="preserve"> HYPERLINK "mailto:</w:instrText>
      </w:r>
      <w:r w:rsidRPr="00F161E7" w:rsidR="00F161E7">
        <w:rPr>
          <w:rFonts w:ascii="Asap" w:hAnsi="Asap"/>
          <w:lang w:val="de-CH"/>
        </w:rPr>
        <w:instrText>surprise@travelise.ch</w:instrText>
      </w:r>
      <w:r w:rsidR="00F161E7">
        <w:rPr>
          <w:rFonts w:ascii="Asap" w:hAnsi="Asap"/>
          <w:lang w:val="de-CH"/>
        </w:rPr>
        <w:instrText xml:space="preserve">" </w:instrText>
      </w:r>
      <w:r w:rsidR="00F161E7">
        <w:rPr>
          <w:rFonts w:ascii="Asap" w:hAnsi="Asap"/>
          <w:lang w:val="de-CH"/>
        </w:rPr>
        <w:fldChar w:fldCharType="separate"/>
      </w:r>
      <w:r w:rsidRPr="00545074" w:rsidR="00F161E7">
        <w:rPr>
          <w:rStyle w:val="Lienhypertexte"/>
          <w:rFonts w:ascii="Asap" w:hAnsi="Asap"/>
          <w:lang w:val="de-CH"/>
        </w:rPr>
        <w:t>surprise@travelise.ch</w:t>
      </w:r>
      <w:r w:rsidR="00F161E7">
        <w:rPr>
          <w:rFonts w:ascii="Asap" w:hAnsi="Asap"/>
          <w:lang w:val="de-CH"/>
        </w:rPr>
        <w:fldChar w:fldCharType="end"/>
      </w:r>
      <w:r w:rsidRPr="00CF0CA4" w:rsidR="00100975">
        <w:rPr>
          <w:rFonts w:ascii="Asap" w:hAnsi="Asap"/>
          <w:color w:val="FF0000"/>
          <w:lang w:val="de-CH"/>
        </w:rPr>
        <w:t xml:space="preserve"> </w:t>
      </w:r>
    </w:p>
    <w:p w:rsidRPr="00CF119B" w:rsidR="005E6D36" w:rsidP="00100975" w:rsidRDefault="00100975" w14:paraId="437A0846" w14:textId="11F5E39F">
      <w:pPr>
        <w:spacing w:before="120" w:after="0" w:line="240" w:lineRule="auto"/>
        <w:jc w:val="both"/>
        <w:rPr>
          <w:rFonts w:ascii="Asap" w:hAnsi="Asap"/>
          <w:lang w:val="de-CH"/>
        </w:rPr>
      </w:pPr>
      <w:r w:rsidRPr="00CF119B">
        <w:rPr>
          <w:rFonts w:ascii="Asap" w:hAnsi="Asap"/>
          <w:lang w:val="de-CH"/>
        </w:rPr>
        <w:t>0</w:t>
      </w:r>
      <w:r w:rsidRPr="00CF119B" w:rsidR="005E6D36">
        <w:rPr>
          <w:rFonts w:ascii="Asap" w:hAnsi="Asap"/>
          <w:lang w:val="de-CH"/>
        </w:rPr>
        <w:t>79 265 79 02</w:t>
      </w:r>
      <w:r w:rsidRPr="00CF119B">
        <w:rPr>
          <w:rFonts w:ascii="Asap" w:hAnsi="Asap"/>
          <w:lang w:val="de-CH"/>
        </w:rPr>
        <w:tab/>
      </w:r>
      <w:r w:rsidRPr="00CF119B">
        <w:rPr>
          <w:rFonts w:ascii="Asap" w:hAnsi="Asap"/>
          <w:lang w:val="de-CH"/>
        </w:rPr>
        <w:tab/>
      </w:r>
      <w:r w:rsidRPr="00CF119B">
        <w:rPr>
          <w:rFonts w:ascii="Asap" w:hAnsi="Asap"/>
          <w:lang w:val="de-CH"/>
        </w:rPr>
        <w:tab/>
      </w:r>
      <w:r w:rsidRPr="00CF119B">
        <w:rPr>
          <w:rFonts w:ascii="Asap" w:hAnsi="Asap"/>
          <w:lang w:val="de-CH"/>
        </w:rPr>
        <w:tab/>
      </w:r>
      <w:r w:rsidRPr="00CF119B">
        <w:rPr>
          <w:rFonts w:ascii="Asap" w:hAnsi="Asap"/>
          <w:lang w:val="de-CH"/>
        </w:rPr>
        <w:tab/>
      </w:r>
      <w:r w:rsidRPr="00CF119B">
        <w:rPr>
          <w:rFonts w:ascii="Asap" w:hAnsi="Asap"/>
          <w:lang w:val="de-CH"/>
        </w:rPr>
        <w:tab/>
      </w:r>
      <w:r w:rsidRPr="00CF119B">
        <w:rPr>
          <w:rFonts w:ascii="Asap" w:hAnsi="Asap"/>
          <w:lang w:val="de-CH"/>
        </w:rPr>
        <w:t>027 456 11 45</w:t>
      </w:r>
    </w:p>
    <w:p w:rsidRPr="00CF119B" w:rsidR="00051CB5" w:rsidP="00051CB5" w:rsidRDefault="00051CB5" w14:paraId="72FEBC8C" w14:textId="77777777">
      <w:pPr>
        <w:pBdr>
          <w:bottom w:val="single" w:color="auto" w:sz="6" w:space="1"/>
        </w:pBdr>
        <w:spacing w:after="0"/>
        <w:jc w:val="both"/>
        <w:rPr>
          <w:rFonts w:ascii="Asap" w:hAnsi="Asap"/>
          <w:lang w:val="de-CH"/>
        </w:rPr>
      </w:pPr>
    </w:p>
    <w:p w:rsidRPr="00CF119B" w:rsidR="00100975" w:rsidP="00051CB5" w:rsidRDefault="00100975" w14:paraId="66950382" w14:textId="77777777">
      <w:pPr>
        <w:jc w:val="both"/>
        <w:rPr>
          <w:rFonts w:ascii="Asap" w:hAnsi="Asap"/>
          <w:b/>
          <w:bCs/>
          <w:lang w:val="de-CH"/>
        </w:rPr>
      </w:pPr>
    </w:p>
    <w:p w:rsidRPr="004E526A" w:rsidR="004E526A" w:rsidP="004E526A" w:rsidRDefault="004E526A" w14:paraId="29739F80" w14:textId="77777777">
      <w:pPr>
        <w:rPr>
          <w:rFonts w:ascii="Asap" w:hAnsi="Asap"/>
          <w:b/>
          <w:bCs/>
          <w:lang w:val="de-CH"/>
        </w:rPr>
      </w:pPr>
      <w:r w:rsidRPr="004E526A">
        <w:rPr>
          <w:rFonts w:ascii="Asap" w:hAnsi="Asap"/>
          <w:b/>
          <w:bCs/>
          <w:lang w:val="de-CH"/>
        </w:rPr>
        <w:t>Über Travelise</w:t>
      </w:r>
    </w:p>
    <w:p w:rsidRPr="004E526A" w:rsidR="00EA244D" w:rsidP="004E526A" w:rsidRDefault="004E526A" w14:paraId="52FB049A" w14:textId="6EEF2EF9">
      <w:pPr>
        <w:jc w:val="both"/>
        <w:rPr>
          <w:rFonts w:ascii="Asap" w:hAnsi="Asap"/>
          <w:lang w:val="de-CH"/>
        </w:rPr>
      </w:pPr>
      <w:r w:rsidRPr="004E526A">
        <w:rPr>
          <w:rFonts w:ascii="Asap" w:hAnsi="Asap"/>
          <w:lang w:val="de-CH"/>
        </w:rPr>
        <w:t xml:space="preserve">Travelise wurde 2016 im Anschluss an das Unternehmerprogramm "Business Experience" der HES-SO in </w:t>
      </w:r>
      <w:r w:rsidRPr="00F161E7" w:rsidR="00E948F6">
        <w:rPr>
          <w:rFonts w:ascii="Asap" w:hAnsi="Asap"/>
          <w:color w:val="000000" w:themeColor="text1"/>
          <w:lang w:val="de-CH"/>
        </w:rPr>
        <w:t xml:space="preserve">Siders </w:t>
      </w:r>
      <w:r w:rsidRPr="00F161E7">
        <w:rPr>
          <w:rFonts w:ascii="Asap" w:hAnsi="Asap"/>
          <w:color w:val="000000" w:themeColor="text1"/>
          <w:lang w:val="de-CH"/>
        </w:rPr>
        <w:t xml:space="preserve">von </w:t>
      </w:r>
      <w:r w:rsidRPr="004E526A">
        <w:rPr>
          <w:rFonts w:ascii="Asap" w:hAnsi="Asap"/>
          <w:lang w:val="de-CH"/>
        </w:rPr>
        <w:t xml:space="preserve">Morgane Pfefferlé und Alain Quartenoud gegründet und hat sich zum Ziel gesetzt, die Art des Reisens durch die Förderung des lokalen Tourismus zu revolutionieren. Mit mehr als 6.500 Kunden in der Westschweiz entwickelt sich das Walliser Unternehmen mit Sitz im </w:t>
      </w:r>
      <w:r w:rsidRPr="00F161E7">
        <w:rPr>
          <w:rFonts w:ascii="Asap" w:hAnsi="Asap"/>
          <w:color w:val="000000" w:themeColor="text1"/>
          <w:lang w:val="de-CH"/>
        </w:rPr>
        <w:t xml:space="preserve">Technopôle in </w:t>
      </w:r>
      <w:r w:rsidRPr="00F161E7" w:rsidR="00E948F6">
        <w:rPr>
          <w:rFonts w:ascii="Asap" w:hAnsi="Asap"/>
          <w:color w:val="000000" w:themeColor="text1"/>
          <w:lang w:val="de-CH"/>
        </w:rPr>
        <w:t>Siders</w:t>
      </w:r>
      <w:r w:rsidRPr="00F161E7">
        <w:rPr>
          <w:rFonts w:ascii="Asap" w:hAnsi="Asap"/>
          <w:color w:val="000000" w:themeColor="text1"/>
          <w:lang w:val="de-CH"/>
        </w:rPr>
        <w:t xml:space="preserve"> ständig </w:t>
      </w:r>
      <w:r w:rsidRPr="004E526A">
        <w:rPr>
          <w:rFonts w:ascii="Asap" w:hAnsi="Asap"/>
          <w:lang w:val="de-CH"/>
        </w:rPr>
        <w:t>weiter und zählt heute ein Team von 9 Personen. Ziel von Travelise ist es, mit Überraschungsreisen für Reiseziele zu werben, die näher an der Heimat liegen, und so einen nachhaltigen Tourismus zu schaffen.</w:t>
      </w:r>
    </w:p>
    <w:p w:rsidRPr="004E526A" w:rsidR="00584CB1" w:rsidP="005E6D36" w:rsidRDefault="00584CB1" w14:paraId="7B05C393" w14:textId="391D4BD8">
      <w:pPr>
        <w:rPr>
          <w:rFonts w:ascii="Asap" w:hAnsi="Asap"/>
          <w:sz w:val="18"/>
          <w:szCs w:val="18"/>
          <w:lang w:val="de-CH"/>
        </w:rPr>
      </w:pPr>
    </w:p>
    <w:p w:rsidR="004E526A" w:rsidP="00584CB1" w:rsidRDefault="004E526A" w14:paraId="4184B889" w14:textId="77777777">
      <w:pPr>
        <w:jc w:val="center"/>
        <w:rPr>
          <w:rFonts w:ascii="Asap" w:hAnsi="Asap"/>
          <w:b/>
          <w:bCs/>
          <w:sz w:val="28"/>
          <w:szCs w:val="28"/>
        </w:rPr>
      </w:pPr>
      <w:r w:rsidRPr="004E526A">
        <w:rPr>
          <w:rFonts w:ascii="Asap" w:hAnsi="Asap"/>
          <w:b/>
          <w:bCs/>
          <w:sz w:val="28"/>
          <w:szCs w:val="28"/>
        </w:rPr>
        <w:t>Konsortium der "Swiss Tours Surprises" 2022-2023</w:t>
      </w:r>
    </w:p>
    <w:p w:rsidR="00584CB1" w:rsidP="00584CB1" w:rsidRDefault="00584CB1" w14:paraId="7ED2128D" w14:textId="2CF4AC5A">
      <w:pPr>
        <w:jc w:val="center"/>
        <w:rPr>
          <w:rFonts w:ascii="Asap" w:hAnsi="Asap"/>
        </w:rPr>
      </w:pPr>
      <w:r w:rsidRPr="00584CB1">
        <w:rPr>
          <w:rFonts w:ascii="Asap" w:hAnsi="Asap"/>
          <w:noProof/>
        </w:rPr>
        <w:drawing>
          <wp:inline distT="0" distB="0" distL="0" distR="0" wp14:anchorId="7EABEE75" wp14:editId="51894207">
            <wp:extent cx="5406439" cy="1267806"/>
            <wp:effectExtent l="0" t="0" r="3810" b="8890"/>
            <wp:docPr id="12" name="Image 11">
              <a:extLst xmlns:a="http://schemas.openxmlformats.org/drawingml/2006/main">
                <a:ext uri="{FF2B5EF4-FFF2-40B4-BE49-F238E27FC236}">
                  <a16:creationId xmlns:a16="http://schemas.microsoft.com/office/drawing/2014/main" id="{BA0B07C0-C99A-44CD-A625-466005FD81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a:extLst>
                        <a:ext uri="{FF2B5EF4-FFF2-40B4-BE49-F238E27FC236}">
                          <a16:creationId xmlns:a16="http://schemas.microsoft.com/office/drawing/2014/main" id="{BA0B07C0-C99A-44CD-A625-466005FD817F}"/>
                        </a:ext>
                      </a:extLst>
                    </pic:cNvPr>
                    <pic:cNvPicPr>
                      <a:picLocks noChangeAspect="1"/>
                    </pic:cNvPicPr>
                  </pic:nvPicPr>
                  <pic:blipFill>
                    <a:blip r:embed="rId9"/>
                    <a:stretch>
                      <a:fillRect/>
                    </a:stretch>
                  </pic:blipFill>
                  <pic:spPr>
                    <a:xfrm>
                      <a:off x="0" y="0"/>
                      <a:ext cx="5416783" cy="1270232"/>
                    </a:xfrm>
                    <a:prstGeom prst="rect">
                      <a:avLst/>
                    </a:prstGeom>
                  </pic:spPr>
                </pic:pic>
              </a:graphicData>
            </a:graphic>
          </wp:inline>
        </w:drawing>
      </w:r>
    </w:p>
    <w:p w:rsidRPr="00100975" w:rsidR="00100975" w:rsidP="00584CB1" w:rsidRDefault="00100975" w14:paraId="64DCE6E1" w14:textId="77777777">
      <w:pPr>
        <w:jc w:val="center"/>
        <w:rPr>
          <w:rFonts w:ascii="Asap" w:hAnsi="Asap"/>
          <w:b/>
          <w:bCs/>
          <w:sz w:val="8"/>
          <w:szCs w:val="8"/>
        </w:rPr>
      </w:pPr>
    </w:p>
    <w:p w:rsidR="00584CB1" w:rsidP="00EA244D" w:rsidRDefault="004E526A" w14:paraId="292F4CA7" w14:textId="2E0E62F7">
      <w:pPr>
        <w:jc w:val="center"/>
        <w:rPr>
          <w:rFonts w:ascii="Asap" w:hAnsi="Asap"/>
          <w:b/>
          <w:bCs/>
          <w:sz w:val="28"/>
          <w:szCs w:val="28"/>
        </w:rPr>
      </w:pPr>
      <w:r w:rsidRPr="004E526A">
        <w:rPr>
          <w:rFonts w:ascii="Asap" w:hAnsi="Asap"/>
          <w:b/>
          <w:bCs/>
          <w:sz w:val="28"/>
          <w:szCs w:val="28"/>
        </w:rPr>
        <w:t xml:space="preserve">Ein Projekt unterstützt von </w:t>
      </w:r>
      <w:r w:rsidR="00EA244D">
        <w:rPr>
          <w:noProof/>
        </w:rPr>
        <w:drawing>
          <wp:anchor distT="0" distB="0" distL="114300" distR="114300" simplePos="0" relativeHeight="251660288" behindDoc="1" locked="0" layoutInCell="1" allowOverlap="1" wp14:anchorId="27E9ED99" wp14:editId="3EDB7EA9">
            <wp:simplePos x="0" y="0"/>
            <wp:positionH relativeFrom="margin">
              <wp:posOffset>2370455</wp:posOffset>
            </wp:positionH>
            <wp:positionV relativeFrom="paragraph">
              <wp:posOffset>234315</wp:posOffset>
            </wp:positionV>
            <wp:extent cx="1619671" cy="1619671"/>
            <wp:effectExtent l="0" t="0" r="0" b="0"/>
            <wp:wrapNone/>
            <wp:docPr id="1" name="Image 1" descr="Innotour :: Centre de développement régional - Au service des entreprises  et des collectivités publ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otour :: Centre de développement régional - Au service des entreprises  et des collectivités publiqu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671" cy="1619671"/>
                    </a:xfrm>
                    <a:prstGeom prst="rect">
                      <a:avLst/>
                    </a:prstGeom>
                    <a:noFill/>
                    <a:ln>
                      <a:noFill/>
                    </a:ln>
                  </pic:spPr>
                </pic:pic>
              </a:graphicData>
            </a:graphic>
          </wp:anchor>
        </w:drawing>
      </w:r>
    </w:p>
    <w:p w:rsidRPr="00584CB1" w:rsidR="00584CB1" w:rsidP="00584CB1" w:rsidRDefault="00584CB1" w14:paraId="087EC5A6" w14:textId="32CCB78D">
      <w:pPr>
        <w:jc w:val="center"/>
        <w:rPr>
          <w:rFonts w:ascii="Asap" w:hAnsi="Asap"/>
          <w:sz w:val="20"/>
          <w:szCs w:val="20"/>
        </w:rPr>
      </w:pPr>
    </w:p>
    <w:sectPr w:rsidRPr="00584CB1" w:rsidR="00584CB1" w:rsidSect="00051CB5">
      <w:footerReference w:type="default" r:id="rId11"/>
      <w:pgSz w:w="11906" w:h="16838" w:orient="portrait"/>
      <w:pgMar w:top="1276" w:right="849"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4824" w:rsidP="00051CB5" w:rsidRDefault="001A4824" w14:paraId="276AD433" w14:textId="77777777">
      <w:pPr>
        <w:spacing w:after="0" w:line="240" w:lineRule="auto"/>
      </w:pPr>
      <w:r>
        <w:separator/>
      </w:r>
    </w:p>
  </w:endnote>
  <w:endnote w:type="continuationSeparator" w:id="0">
    <w:p w:rsidR="001A4824" w:rsidP="00051CB5" w:rsidRDefault="001A4824" w14:paraId="78C4EB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ap">
    <w:panose1 w:val="020F0504030202060203"/>
    <w:charset w:val="00"/>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788705"/>
      <w:docPartObj>
        <w:docPartGallery w:val="Page Numbers (Bottom of Page)"/>
        <w:docPartUnique/>
      </w:docPartObj>
    </w:sdtPr>
    <w:sdtEndPr/>
    <w:sdtContent>
      <w:p w:rsidR="00051CB5" w:rsidRDefault="00051CB5" w14:paraId="2C708171" w14:textId="138ACA45">
        <w:pPr>
          <w:pStyle w:val="Pieddepage"/>
          <w:jc w:val="right"/>
        </w:pPr>
        <w:r>
          <w:fldChar w:fldCharType="begin"/>
        </w:r>
        <w:r>
          <w:instrText>PAGE   \* MERGEFORMAT</w:instrText>
        </w:r>
        <w:r>
          <w:fldChar w:fldCharType="separate"/>
        </w:r>
        <w:r>
          <w:rPr>
            <w:lang w:val="fr-FR"/>
          </w:rPr>
          <w:t>2</w:t>
        </w:r>
        <w:r>
          <w:fldChar w:fldCharType="end"/>
        </w:r>
      </w:p>
    </w:sdtContent>
  </w:sdt>
  <w:p w:rsidR="00051CB5" w:rsidRDefault="00051CB5" w14:paraId="77AEA263"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4824" w:rsidP="00051CB5" w:rsidRDefault="001A4824" w14:paraId="4D5FB181" w14:textId="77777777">
      <w:pPr>
        <w:spacing w:after="0" w:line="240" w:lineRule="auto"/>
      </w:pPr>
      <w:r>
        <w:separator/>
      </w:r>
    </w:p>
  </w:footnote>
  <w:footnote w:type="continuationSeparator" w:id="0">
    <w:p w:rsidR="001A4824" w:rsidP="00051CB5" w:rsidRDefault="001A4824" w14:paraId="3327C6CB"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8"/>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73"/>
    <w:rsid w:val="00032C58"/>
    <w:rsid w:val="00036E33"/>
    <w:rsid w:val="00051CB5"/>
    <w:rsid w:val="00081B74"/>
    <w:rsid w:val="000A4F61"/>
    <w:rsid w:val="00100975"/>
    <w:rsid w:val="00127573"/>
    <w:rsid w:val="001A4824"/>
    <w:rsid w:val="001F0E30"/>
    <w:rsid w:val="001F5125"/>
    <w:rsid w:val="00217873"/>
    <w:rsid w:val="002A484C"/>
    <w:rsid w:val="004B6298"/>
    <w:rsid w:val="004E526A"/>
    <w:rsid w:val="0054316D"/>
    <w:rsid w:val="00584CB1"/>
    <w:rsid w:val="0059713C"/>
    <w:rsid w:val="005B1861"/>
    <w:rsid w:val="005E6D36"/>
    <w:rsid w:val="00716CE6"/>
    <w:rsid w:val="00755310"/>
    <w:rsid w:val="00845B26"/>
    <w:rsid w:val="0093628C"/>
    <w:rsid w:val="00976ABB"/>
    <w:rsid w:val="009F2809"/>
    <w:rsid w:val="00AB6752"/>
    <w:rsid w:val="00BA0FA2"/>
    <w:rsid w:val="00BD6B60"/>
    <w:rsid w:val="00BD7E4D"/>
    <w:rsid w:val="00C32F5C"/>
    <w:rsid w:val="00CD0742"/>
    <w:rsid w:val="00CF0CA4"/>
    <w:rsid w:val="00CF119B"/>
    <w:rsid w:val="00CF5334"/>
    <w:rsid w:val="00D12BBB"/>
    <w:rsid w:val="00D86A0D"/>
    <w:rsid w:val="00DF61BD"/>
    <w:rsid w:val="00E44ABD"/>
    <w:rsid w:val="00E64B17"/>
    <w:rsid w:val="00E83C0B"/>
    <w:rsid w:val="00E94554"/>
    <w:rsid w:val="00E948F6"/>
    <w:rsid w:val="00EA20AC"/>
    <w:rsid w:val="00EA244D"/>
    <w:rsid w:val="00F161E7"/>
    <w:rsid w:val="00F408FE"/>
    <w:rsid w:val="214D65F0"/>
    <w:rsid w:val="2A94705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D7C9"/>
  <w15:chartTrackingRefBased/>
  <w15:docId w15:val="{C02B4821-9676-4A00-91F6-C0D2770BAE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unhideWhenUsed/>
    <w:rsid w:val="002A484C"/>
    <w:rPr>
      <w:color w:val="0563C1" w:themeColor="hyperlink"/>
      <w:u w:val="single"/>
    </w:rPr>
  </w:style>
  <w:style w:type="character" w:styleId="Mentionnonrsolue">
    <w:name w:val="Unresolved Mention"/>
    <w:basedOn w:val="Policepardfaut"/>
    <w:uiPriority w:val="99"/>
    <w:semiHidden/>
    <w:unhideWhenUsed/>
    <w:rsid w:val="002A484C"/>
    <w:rPr>
      <w:color w:val="605E5C"/>
      <w:shd w:val="clear" w:color="auto" w:fill="E1DFDD"/>
    </w:rPr>
  </w:style>
  <w:style w:type="paragraph" w:styleId="En-tte">
    <w:name w:val="header"/>
    <w:basedOn w:val="Normal"/>
    <w:link w:val="En-tteCar"/>
    <w:uiPriority w:val="99"/>
    <w:unhideWhenUsed/>
    <w:rsid w:val="00051CB5"/>
    <w:pPr>
      <w:tabs>
        <w:tab w:val="center" w:pos="4536"/>
        <w:tab w:val="right" w:pos="9072"/>
      </w:tabs>
      <w:spacing w:after="0" w:line="240" w:lineRule="auto"/>
    </w:pPr>
  </w:style>
  <w:style w:type="character" w:styleId="En-tteCar" w:customStyle="1">
    <w:name w:val="En-tête Car"/>
    <w:basedOn w:val="Policepardfaut"/>
    <w:link w:val="En-tte"/>
    <w:uiPriority w:val="99"/>
    <w:rsid w:val="00051CB5"/>
  </w:style>
  <w:style w:type="paragraph" w:styleId="Pieddepage">
    <w:name w:val="footer"/>
    <w:basedOn w:val="Normal"/>
    <w:link w:val="PieddepageCar"/>
    <w:uiPriority w:val="99"/>
    <w:unhideWhenUsed/>
    <w:rsid w:val="00051CB5"/>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051CB5"/>
  </w:style>
  <w:style w:type="character" w:styleId="Lienhypertextesuivivisit">
    <w:name w:val="FollowedHyperlink"/>
    <w:basedOn w:val="Policepardfaut"/>
    <w:uiPriority w:val="99"/>
    <w:semiHidden/>
    <w:unhideWhenUsed/>
    <w:rsid w:val="00CF0C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morgane@travelise.ch"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yperlink" Target="http://www.travelise.ch/swiss-tours" TargetMode="Externa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image" Target="media/image3.jpeg" Id="rId10" /><Relationship Type="http://schemas.openxmlformats.org/officeDocument/2006/relationships/footnotes" Target="footnotes.xml" Id="rId4" /><Relationship Type="http://schemas.openxmlformats.org/officeDocument/2006/relationships/image" Target="media/image2.png" Id="rId9" /><Relationship Type="http://schemas.openxmlformats.org/officeDocument/2006/relationships/glossaryDocument" Target="glossary/document.xml" Id="R3ceb1cc7f54c4a3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56ab7ef-da36-4f43-8146-31cb5ab4e0e8}"/>
      </w:docPartPr>
      <w:docPartBody>
        <w:p w14:paraId="73601337">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Bureau Travelise</dc:creator>
  <keywords/>
  <dc:description/>
  <lastModifiedBy>Bureau Travelise</lastModifiedBy>
  <revision>19</revision>
  <lastPrinted>2022-01-21T06:49:00.0000000Z</lastPrinted>
  <dcterms:created xsi:type="dcterms:W3CDTF">2022-01-21T16:52:00.0000000Z</dcterms:created>
  <dcterms:modified xsi:type="dcterms:W3CDTF">2022-01-27T14:43:24.5724130Z</dcterms:modified>
</coreProperties>
</file>